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3402"/>
        <w:gridCol w:w="11624"/>
      </w:tblGrid>
      <w:tr w:rsidR="004E55B1" w:rsidTr="004E55B1">
        <w:tc>
          <w:tcPr>
            <w:tcW w:w="15026" w:type="dxa"/>
            <w:gridSpan w:val="2"/>
          </w:tcPr>
          <w:p w:rsidR="004E55B1" w:rsidRDefault="004E55B1" w:rsidP="004E55B1">
            <w:pPr>
              <w:shd w:val="clear" w:color="auto" w:fill="548DD4" w:themeFill="text2" w:themeFillTint="99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496DD0" wp14:editId="550688BF">
                  <wp:extent cx="4433777" cy="441340"/>
                  <wp:effectExtent l="0" t="0" r="5080" b="0"/>
                  <wp:docPr id="1" name="Picture 1" descr="Macintosh HD:Users:ianread:Documents:WCM 2016-17:Miscallaneous:WCM booklets:WCM Logos 2017 PNGs:WCM logo final:watercliffe_line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anread:Documents:WCM 2016-17:Miscallaneous:WCM booklets:WCM Logos 2017 PNGs:WCM logo final:watercliffe_line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806" cy="44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B1" w:rsidRPr="004E55B1" w:rsidRDefault="004E55B1" w:rsidP="004E55B1">
            <w:pPr>
              <w:shd w:val="clear" w:color="auto" w:fill="548DD4" w:themeFill="text2" w:themeFillTint="99"/>
              <w:jc w:val="center"/>
              <w:rPr>
                <w:rFonts w:ascii="Arial Black" w:hAnsi="Arial Black"/>
                <w:color w:val="FFFFFF" w:themeColor="background1"/>
                <w:sz w:val="32"/>
              </w:rPr>
            </w:pPr>
            <w:r w:rsidRPr="004E55B1">
              <w:rPr>
                <w:rFonts w:ascii="Arial Black" w:hAnsi="Arial Black"/>
                <w:color w:val="FFFFFF" w:themeColor="background1"/>
                <w:sz w:val="32"/>
              </w:rPr>
              <w:t xml:space="preserve">Year </w:t>
            </w:r>
            <w:r w:rsidR="002F6340">
              <w:rPr>
                <w:rFonts w:ascii="Arial Black" w:hAnsi="Arial Black"/>
                <w:color w:val="FFFFFF" w:themeColor="background1"/>
                <w:sz w:val="32"/>
              </w:rPr>
              <w:t>Four</w:t>
            </w:r>
            <w:r w:rsidRPr="004E55B1">
              <w:rPr>
                <w:rFonts w:ascii="Arial Black" w:hAnsi="Arial Black"/>
                <w:color w:val="FFFFFF" w:themeColor="background1"/>
                <w:sz w:val="32"/>
              </w:rPr>
              <w:t xml:space="preserve"> Medium Term Planning</w:t>
            </w:r>
          </w:p>
          <w:p w:rsidR="004E55B1" w:rsidRPr="004E55B1" w:rsidRDefault="006D0601" w:rsidP="004E55B1">
            <w:pPr>
              <w:shd w:val="clear" w:color="auto" w:fill="548DD4" w:themeFill="text2" w:themeFillTint="99"/>
              <w:jc w:val="center"/>
              <w:rPr>
                <w:rFonts w:ascii="Arial Black" w:hAnsi="Arial Black"/>
                <w:color w:val="FFFFFF" w:themeColor="background1"/>
                <w:sz w:val="32"/>
              </w:rPr>
            </w:pPr>
            <w:r>
              <w:rPr>
                <w:rFonts w:ascii="Arial Black" w:hAnsi="Arial Black"/>
                <w:color w:val="FFFFFF" w:themeColor="background1"/>
                <w:sz w:val="32"/>
              </w:rPr>
              <w:t>Summer</w:t>
            </w:r>
            <w:r w:rsidR="00E834A5">
              <w:rPr>
                <w:rFonts w:ascii="Arial Black" w:hAnsi="Arial Black"/>
                <w:color w:val="FFFFFF" w:themeColor="background1"/>
                <w:sz w:val="32"/>
              </w:rPr>
              <w:t xml:space="preserve"> 2019</w:t>
            </w:r>
          </w:p>
          <w:p w:rsidR="004E55B1" w:rsidRPr="004E55B1" w:rsidRDefault="004E55B1" w:rsidP="00607A9C">
            <w:pPr>
              <w:jc w:val="center"/>
              <w:rPr>
                <w:rFonts w:ascii="Arial Black" w:hAnsi="Arial Black"/>
              </w:rPr>
            </w:pPr>
            <w:r w:rsidRPr="004E55B1">
              <w:rPr>
                <w:rFonts w:ascii="Arial Black" w:hAnsi="Arial Black"/>
                <w:sz w:val="32"/>
              </w:rPr>
              <w:t>Big Question:</w:t>
            </w:r>
            <w:r w:rsidR="00DC53F3">
              <w:rPr>
                <w:rFonts w:ascii="Arial Black" w:hAnsi="Arial Black"/>
                <w:sz w:val="32"/>
              </w:rPr>
              <w:t xml:space="preserve"> </w:t>
            </w:r>
            <w:r w:rsidR="00C90EAB">
              <w:rPr>
                <w:rFonts w:ascii="Arial Black" w:hAnsi="Arial Black"/>
                <w:sz w:val="32"/>
              </w:rPr>
              <w:t>How can we reduce our environmental impact?</w:t>
            </w:r>
          </w:p>
        </w:tc>
      </w:tr>
      <w:tr w:rsidR="009104B7" w:rsidTr="00EB492E">
        <w:trPr>
          <w:trHeight w:val="1909"/>
        </w:trPr>
        <w:tc>
          <w:tcPr>
            <w:tcW w:w="3402" w:type="dxa"/>
            <w:vMerge w:val="restart"/>
          </w:tcPr>
          <w:p w:rsidR="009104B7" w:rsidRDefault="009104B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Focus Subject:</w:t>
            </w:r>
          </w:p>
          <w:p w:rsidR="009104B7" w:rsidRPr="004E55B1" w:rsidRDefault="001F4DBF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Geography</w:t>
            </w:r>
            <w:bookmarkStart w:id="0" w:name="_GoBack"/>
            <w:bookmarkEnd w:id="0"/>
          </w:p>
        </w:tc>
        <w:tc>
          <w:tcPr>
            <w:tcW w:w="11624" w:type="dxa"/>
          </w:tcPr>
          <w:p w:rsidR="0042772A" w:rsidRDefault="00C90EAB" w:rsidP="00B83FA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China? Pollution around the world? </w:t>
            </w:r>
          </w:p>
          <w:p w:rsidR="00690309" w:rsidRDefault="00C90EAB" w:rsidP="00E85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 between Sheffield and China – community circles (display on the bottom corridor)</w:t>
            </w:r>
          </w:p>
          <w:p w:rsidR="00C90EAB" w:rsidRDefault="00C90EAB" w:rsidP="00E85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Recognise that the environment can sometimes affect living things –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Ice caps melting</w:t>
            </w:r>
          </w:p>
          <w:p w:rsidR="00C90EAB" w:rsidRPr="00E859B0" w:rsidRDefault="00C90EAB" w:rsidP="00E85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 project and campaign – McDonalds/ Tesco</w:t>
            </w:r>
          </w:p>
        </w:tc>
      </w:tr>
      <w:tr w:rsidR="009104B7" w:rsidTr="004E55B1">
        <w:trPr>
          <w:trHeight w:val="201"/>
        </w:trPr>
        <w:tc>
          <w:tcPr>
            <w:tcW w:w="3402" w:type="dxa"/>
            <w:vMerge/>
          </w:tcPr>
          <w:p w:rsidR="009104B7" w:rsidRDefault="009104B7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C90EAB" w:rsidRPr="00C90EAB" w:rsidRDefault="00C90EAB" w:rsidP="00C90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0EAB">
              <w:rPr>
                <w:rFonts w:ascii="Arial" w:hAnsi="Arial" w:cs="Arial"/>
              </w:rPr>
              <w:t>Ask and respond to questions about places and the environment, making comparisons.</w:t>
            </w:r>
          </w:p>
          <w:p w:rsidR="00C90EAB" w:rsidRPr="00C90EAB" w:rsidRDefault="00C90EAB" w:rsidP="00C90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0EAB">
              <w:rPr>
                <w:rFonts w:ascii="Arial" w:hAnsi="Arial" w:cs="Arial"/>
              </w:rPr>
              <w:t>Use maps and globes to locate the world’s countries, their capital cities and different geographical regions.</w:t>
            </w:r>
          </w:p>
          <w:p w:rsidR="00C90EAB" w:rsidRPr="00C90EAB" w:rsidRDefault="00C90EAB" w:rsidP="00C90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0EAB">
              <w:rPr>
                <w:rFonts w:ascii="Arial" w:hAnsi="Arial" w:cs="Arial"/>
              </w:rPr>
              <w:t>Offer explanations for the location of human and physical features in different localities; using sources such as aerial photographs.</w:t>
            </w:r>
          </w:p>
          <w:p w:rsidR="00C90EAB" w:rsidRPr="00C90EAB" w:rsidRDefault="00C90EAB" w:rsidP="00C90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0EAB">
              <w:rPr>
                <w:rFonts w:ascii="Arial" w:hAnsi="Arial" w:cs="Arial"/>
              </w:rPr>
              <w:t xml:space="preserve">Use a globe to identify the position and significance of the hemispheres, equator, tropics and the </w:t>
            </w:r>
            <w:proofErr w:type="spellStart"/>
            <w:r w:rsidRPr="00C90EAB">
              <w:rPr>
                <w:rFonts w:ascii="Arial" w:hAnsi="Arial" w:cs="Arial"/>
              </w:rPr>
              <w:t>Artic</w:t>
            </w:r>
            <w:proofErr w:type="spellEnd"/>
            <w:r w:rsidRPr="00C90EAB">
              <w:rPr>
                <w:rFonts w:ascii="Arial" w:hAnsi="Arial" w:cs="Arial"/>
              </w:rPr>
              <w:t xml:space="preserve"> and Antarctic circles.</w:t>
            </w:r>
          </w:p>
          <w:p w:rsidR="00C90EAB" w:rsidRPr="00C90EAB" w:rsidRDefault="00C90EAB" w:rsidP="00C90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0EAB">
              <w:rPr>
                <w:rFonts w:ascii="Arial" w:hAnsi="Arial" w:cs="Arial"/>
              </w:rPr>
              <w:t>Make and use more detailed maps that use symbols and a key.</w:t>
            </w:r>
          </w:p>
          <w:p w:rsidR="00C90EAB" w:rsidRPr="00C90EAB" w:rsidRDefault="00C90EAB" w:rsidP="00C90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0EAB">
              <w:rPr>
                <w:rFonts w:ascii="Arial" w:hAnsi="Arial" w:cs="Arial"/>
              </w:rPr>
              <w:t>Use fieldwork techniques, with more detailed sketches, questionnaires and surveys, to investigate a place.</w:t>
            </w:r>
          </w:p>
          <w:p w:rsidR="00C90EAB" w:rsidRPr="00C90EAB" w:rsidRDefault="00C90EAB" w:rsidP="00C90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0EAB">
              <w:rPr>
                <w:rFonts w:ascii="Arial" w:hAnsi="Arial" w:cs="Arial"/>
              </w:rPr>
              <w:t>Measure and record data to gain a better understanding of a place, such as weather patterns.</w:t>
            </w:r>
          </w:p>
          <w:p w:rsidR="009104B7" w:rsidRPr="00593782" w:rsidRDefault="00C90EAB" w:rsidP="00C90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0EAB">
              <w:rPr>
                <w:rFonts w:ascii="Arial" w:hAnsi="Arial" w:cs="Arial"/>
              </w:rPr>
              <w:t>Describe how people can both improve and damage the environment, recognising the need to live sustainably.</w:t>
            </w:r>
          </w:p>
        </w:tc>
      </w:tr>
      <w:tr w:rsidR="00B006CE" w:rsidTr="00B006CE">
        <w:trPr>
          <w:trHeight w:val="821"/>
        </w:trPr>
        <w:tc>
          <w:tcPr>
            <w:tcW w:w="3402" w:type="dxa"/>
            <w:vMerge w:val="restart"/>
          </w:tcPr>
          <w:p w:rsidR="00B006CE" w:rsidRPr="004E55B1" w:rsidRDefault="00B006CE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Science/ STEM</w:t>
            </w:r>
          </w:p>
        </w:tc>
        <w:tc>
          <w:tcPr>
            <w:tcW w:w="11624" w:type="dxa"/>
          </w:tcPr>
          <w:p w:rsidR="00690309" w:rsidRPr="009A3AC0" w:rsidRDefault="00C90EAB" w:rsidP="0099066F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9A3AC0">
              <w:rPr>
                <w:rFonts w:ascii="Arial" w:hAnsi="Arial" w:cs="Arial"/>
                <w:b/>
                <w:noProof/>
                <w:u w:val="single"/>
                <w:lang w:eastAsia="en-GB"/>
              </w:rPr>
              <w:t>States of Matter</w:t>
            </w:r>
          </w:p>
          <w:p w:rsidR="00C90EAB" w:rsidRPr="00C90EAB" w:rsidRDefault="00C90EAB" w:rsidP="00C90EAB">
            <w:pP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C90EA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- </w:t>
            </w:r>
            <w:r w:rsidRPr="00C90EA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compare and group materials together, according to whether they are solids, liquids</w:t>
            </w:r>
            <w:r w:rsidR="009A3A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Pr="00C90EA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or gases</w:t>
            </w:r>
          </w:p>
          <w:p w:rsidR="00C90EAB" w:rsidRPr="00C90EAB" w:rsidRDefault="00C90EAB" w:rsidP="00C90EAB">
            <w:pP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C90EA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- </w:t>
            </w:r>
            <w:r w:rsidRPr="00C90EA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observe that some materials change state when they are heated or cooled, and</w:t>
            </w:r>
            <w:r w:rsidR="009A3A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Pr="00C90EA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measure or research the temperature at which this happens in degrees Celsius (°C)</w:t>
            </w:r>
          </w:p>
          <w:p w:rsidR="00C90EAB" w:rsidRPr="00C90EAB" w:rsidRDefault="00C90EAB" w:rsidP="00C90EAB">
            <w:pP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C90EA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- </w:t>
            </w:r>
            <w:r w:rsidRPr="00C90EA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identify the part played by evaporation and condensation in the water cycle and</w:t>
            </w:r>
            <w:r w:rsidRPr="00C90EA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Pr="00C90EA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associate the rate of evaporation with temperature.</w:t>
            </w:r>
          </w:p>
          <w:p w:rsidR="00C90EAB" w:rsidRDefault="002B0667" w:rsidP="00C90EA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Water cycle environmental</w:t>
            </w:r>
          </w:p>
          <w:p w:rsidR="002B0667" w:rsidRDefault="002B0667" w:rsidP="00C90EAB">
            <w:pPr>
              <w:rPr>
                <w:rFonts w:ascii="Arial" w:hAnsi="Arial" w:cs="Arial"/>
                <w:noProof/>
                <w:lang w:eastAsia="en-GB"/>
              </w:rPr>
            </w:pPr>
          </w:p>
          <w:p w:rsidR="00C90EAB" w:rsidRPr="009A3AC0" w:rsidRDefault="00C90EAB" w:rsidP="00C90EAB">
            <w:pPr>
              <w:rPr>
                <w:rFonts w:ascii="Arial" w:hAnsi="Arial" w:cs="Arial"/>
                <w:b/>
                <w:noProof/>
                <w:u w:val="single"/>
                <w:lang w:eastAsia="en-GB"/>
              </w:rPr>
            </w:pPr>
            <w:r w:rsidRPr="009A3AC0">
              <w:rPr>
                <w:rFonts w:ascii="Arial" w:hAnsi="Arial" w:cs="Arial"/>
                <w:b/>
                <w:noProof/>
                <w:u w:val="single"/>
                <w:lang w:eastAsia="en-GB"/>
              </w:rPr>
              <w:t>Living things and their habitats</w:t>
            </w:r>
          </w:p>
          <w:p w:rsidR="00C90EAB" w:rsidRPr="009A3AC0" w:rsidRDefault="009A3AC0" w:rsidP="009A3AC0">
            <w:pP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A3A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- </w:t>
            </w:r>
            <w:r w:rsidR="00C90EAB" w:rsidRPr="009A3A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recognise that living things can be grouped in a variety of ways</w:t>
            </w:r>
          </w:p>
          <w:p w:rsidR="00C90EAB" w:rsidRPr="009A3AC0" w:rsidRDefault="009A3AC0" w:rsidP="00C90EAB">
            <w:pP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A3A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- </w:t>
            </w:r>
            <w:r w:rsidR="00C90EAB" w:rsidRPr="009A3A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explore and use classification keys to help group, identi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fy and name a variety of living </w:t>
            </w:r>
            <w:r w:rsidR="00C90EAB" w:rsidRPr="009A3A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things in their local and wider environment</w:t>
            </w:r>
          </w:p>
          <w:p w:rsidR="00C90EAB" w:rsidRPr="009A3AC0" w:rsidRDefault="009A3AC0" w:rsidP="00C90EAB">
            <w:pP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A3A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- </w:t>
            </w:r>
            <w:r w:rsidR="00C90EAB" w:rsidRPr="009A3A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recognise that environments can change and that this can sometimes pose dangers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  <w:r w:rsidR="00C90EAB" w:rsidRPr="009A3AC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to living things.</w:t>
            </w:r>
          </w:p>
        </w:tc>
      </w:tr>
      <w:tr w:rsidR="00B006CE" w:rsidTr="004E55B1">
        <w:trPr>
          <w:trHeight w:val="435"/>
        </w:trPr>
        <w:tc>
          <w:tcPr>
            <w:tcW w:w="3402" w:type="dxa"/>
            <w:vMerge/>
          </w:tcPr>
          <w:p w:rsidR="00B006CE" w:rsidRDefault="00B006CE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950BF0" w:rsidRDefault="002B0667" w:rsidP="002B06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0667">
              <w:rPr>
                <w:rFonts w:ascii="Arial" w:hAnsi="Arial" w:cs="Arial"/>
              </w:rPr>
              <w:t>Group living things in a variety of ways, using classification keys to help this. Recognise how and why habitats need protection.</w:t>
            </w:r>
          </w:p>
          <w:p w:rsidR="002B0667" w:rsidRPr="002B0667" w:rsidRDefault="002B0667" w:rsidP="002B06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0667">
              <w:rPr>
                <w:rFonts w:ascii="Arial" w:hAnsi="Arial" w:cs="Arial"/>
                <w:lang w:val="en-US"/>
              </w:rPr>
              <w:lastRenderedPageBreak/>
              <w:t>Group materials into solids, liquids or gases and observe the changes when they are heated or cooled and how this contributes to understanding the water cycle.</w:t>
            </w:r>
          </w:p>
          <w:p w:rsidR="002B0667" w:rsidRPr="002B0667" w:rsidRDefault="002B0667" w:rsidP="002B06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0667">
              <w:rPr>
                <w:rFonts w:ascii="Arial" w:hAnsi="Arial" w:cs="Arial"/>
              </w:rPr>
              <w:t>Set up simple practical enquiries, comparative and fair tests - thinking about choices of equipment and how results will be measured.</w:t>
            </w:r>
          </w:p>
          <w:p w:rsidR="002B0667" w:rsidRPr="002B0667" w:rsidRDefault="002B0667" w:rsidP="002B06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0667">
              <w:rPr>
                <w:rFonts w:ascii="Arial" w:hAnsi="Arial" w:cs="Arial"/>
              </w:rPr>
              <w:t xml:space="preserve">Record accurate observations and measurements from an enquiry, using scientific language, </w:t>
            </w:r>
            <w:proofErr w:type="spellStart"/>
            <w:r w:rsidRPr="002B0667">
              <w:rPr>
                <w:rFonts w:ascii="Arial" w:hAnsi="Arial" w:cs="Arial"/>
              </w:rPr>
              <w:t>labeled</w:t>
            </w:r>
            <w:proofErr w:type="spellEnd"/>
            <w:r w:rsidRPr="002B0667">
              <w:rPr>
                <w:rFonts w:ascii="Arial" w:hAnsi="Arial" w:cs="Arial"/>
              </w:rPr>
              <w:t xml:space="preserve"> diagrams, tables and bar charts.</w:t>
            </w:r>
          </w:p>
          <w:p w:rsidR="002B0667" w:rsidRPr="00B006CE" w:rsidRDefault="002B0667" w:rsidP="002B06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0667">
              <w:rPr>
                <w:rFonts w:ascii="Arial" w:hAnsi="Arial" w:cs="Arial"/>
              </w:rPr>
              <w:t>Report on findings, drawing conclusions and making predictions and raising further questions.</w:t>
            </w:r>
          </w:p>
        </w:tc>
      </w:tr>
      <w:tr w:rsidR="00FE532A" w:rsidTr="00FE532A">
        <w:trPr>
          <w:trHeight w:val="569"/>
        </w:trPr>
        <w:tc>
          <w:tcPr>
            <w:tcW w:w="3402" w:type="dxa"/>
            <w:vMerge w:val="restart"/>
          </w:tcPr>
          <w:p w:rsidR="00FE532A" w:rsidRPr="004E55B1" w:rsidRDefault="00FE532A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lastRenderedPageBreak/>
              <w:t>Religious Education</w:t>
            </w:r>
          </w:p>
        </w:tc>
        <w:tc>
          <w:tcPr>
            <w:tcW w:w="11624" w:type="dxa"/>
          </w:tcPr>
          <w:p w:rsidR="002B0667" w:rsidRPr="002B0667" w:rsidRDefault="002B0667" w:rsidP="00690309">
            <w:pPr>
              <w:rPr>
                <w:rFonts w:ascii="Arial" w:hAnsi="Arial" w:cs="Arial"/>
                <w:b/>
                <w:u w:val="single"/>
              </w:rPr>
            </w:pPr>
            <w:r w:rsidRPr="002B0667">
              <w:rPr>
                <w:rFonts w:ascii="Arial" w:hAnsi="Arial" w:cs="Arial"/>
                <w:b/>
                <w:u w:val="single"/>
              </w:rPr>
              <w:t>Inspirational People in Today’s World</w:t>
            </w:r>
          </w:p>
        </w:tc>
      </w:tr>
      <w:tr w:rsidR="00FE532A" w:rsidTr="004E55B1">
        <w:trPr>
          <w:trHeight w:val="184"/>
        </w:trPr>
        <w:tc>
          <w:tcPr>
            <w:tcW w:w="3402" w:type="dxa"/>
            <w:vMerge/>
          </w:tcPr>
          <w:p w:rsidR="00FE532A" w:rsidRDefault="00FE532A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1624" w:type="dxa"/>
          </w:tcPr>
          <w:p w:rsidR="00FE532A" w:rsidRDefault="00D92641" w:rsidP="00B656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out about the lives of inspirational modern leaders.</w:t>
            </w:r>
          </w:p>
          <w:p w:rsidR="00D92641" w:rsidRDefault="00D92641" w:rsidP="00B656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leaders can be a source of wisdom and inspiration.</w:t>
            </w:r>
          </w:p>
          <w:p w:rsidR="00D92641" w:rsidRPr="00FE532A" w:rsidRDefault="00D92641" w:rsidP="00B656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what words of wisdom you would share.</w:t>
            </w:r>
          </w:p>
        </w:tc>
      </w:tr>
      <w:tr w:rsidR="00DC53F3" w:rsidTr="004E55B1">
        <w:tc>
          <w:tcPr>
            <w:tcW w:w="3402" w:type="dxa"/>
          </w:tcPr>
          <w:p w:rsidR="00DC53F3" w:rsidRDefault="00DC53F3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Visits/ Visitors</w:t>
            </w:r>
          </w:p>
        </w:tc>
        <w:tc>
          <w:tcPr>
            <w:tcW w:w="11624" w:type="dxa"/>
          </w:tcPr>
          <w:p w:rsidR="007A291E" w:rsidRDefault="00F21C77" w:rsidP="00F21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Visits:</w:t>
            </w:r>
            <w:r w:rsidR="007A291E">
              <w:rPr>
                <w:rFonts w:ascii="Arial" w:hAnsi="Arial" w:cs="Arial"/>
              </w:rPr>
              <w:t xml:space="preserve"> </w:t>
            </w:r>
          </w:p>
          <w:p w:rsidR="00F21C77" w:rsidRDefault="00C90EAB" w:rsidP="00F21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Wards End – quadrant and litter pick</w:t>
            </w:r>
          </w:p>
          <w:p w:rsidR="00C90EAB" w:rsidRDefault="00C90EAB" w:rsidP="00F21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Visitors:</w:t>
            </w:r>
          </w:p>
          <w:p w:rsidR="00C90EAB" w:rsidRDefault="00C90EAB" w:rsidP="00F21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department – Ron Berger style</w:t>
            </w:r>
          </w:p>
          <w:p w:rsidR="00C90EAB" w:rsidRPr="004E55B1" w:rsidRDefault="00C90EAB" w:rsidP="00F21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McDonalds – litter policy?</w:t>
            </w:r>
          </w:p>
        </w:tc>
      </w:tr>
      <w:tr w:rsidR="00DC53F3" w:rsidTr="004E55B1">
        <w:tc>
          <w:tcPr>
            <w:tcW w:w="3402" w:type="dxa"/>
          </w:tcPr>
          <w:p w:rsidR="00DC53F3" w:rsidRDefault="00DC53F3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Fabulous Finish</w:t>
            </w:r>
          </w:p>
        </w:tc>
        <w:tc>
          <w:tcPr>
            <w:tcW w:w="11624" w:type="dxa"/>
          </w:tcPr>
          <w:p w:rsidR="00950BF0" w:rsidRDefault="00C90EAB" w:rsidP="00C9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Enterprise – sharing with Chinese schools – Trevor? Challenge children to present to him/ panel to present to and question.</w:t>
            </w:r>
            <w:r w:rsidR="007A291E" w:rsidRPr="00C90EAB">
              <w:rPr>
                <w:rFonts w:ascii="Arial" w:hAnsi="Arial" w:cs="Arial"/>
              </w:rPr>
              <w:t xml:space="preserve"> </w:t>
            </w:r>
          </w:p>
          <w:p w:rsidR="00C90EAB" w:rsidRPr="00C90EAB" w:rsidRDefault="00C90EAB" w:rsidP="00C90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Competition – slogans to use around the city?</w:t>
            </w:r>
          </w:p>
        </w:tc>
      </w:tr>
    </w:tbl>
    <w:p w:rsidR="001A141C" w:rsidRDefault="001A141C"/>
    <w:p w:rsidR="00951ACB" w:rsidRPr="0083139C" w:rsidRDefault="00951ACB" w:rsidP="0083139C">
      <w:pPr>
        <w:spacing w:after="0" w:line="240" w:lineRule="auto"/>
        <w:ind w:left="-567"/>
        <w:rPr>
          <w:rFonts w:ascii="Arial" w:hAnsi="Arial" w:cs="Arial"/>
          <w:b/>
        </w:rPr>
      </w:pPr>
      <w:r w:rsidRPr="0083139C">
        <w:rPr>
          <w:rFonts w:ascii="Arial" w:hAnsi="Arial" w:cs="Arial"/>
          <w:b/>
        </w:rPr>
        <w:t>Other foundation subjects to plan in:</w:t>
      </w:r>
    </w:p>
    <w:p w:rsidR="00951ACB" w:rsidRPr="0083139C" w:rsidRDefault="00951ACB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PE (follow the overview from SD)</w:t>
      </w:r>
    </w:p>
    <w:p w:rsidR="00951ACB" w:rsidRPr="0083139C" w:rsidRDefault="00951ACB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Computing</w:t>
      </w:r>
      <w:r w:rsidR="00C90EAB">
        <w:rPr>
          <w:rFonts w:ascii="Arial" w:hAnsi="Arial" w:cs="Arial"/>
        </w:rPr>
        <w:t xml:space="preserve"> – </w:t>
      </w:r>
      <w:r w:rsidR="00C90EAB" w:rsidRPr="00C90EAB">
        <w:rPr>
          <w:rFonts w:ascii="Arial" w:hAnsi="Arial" w:cs="Arial"/>
          <w:color w:val="FF0000"/>
        </w:rPr>
        <w:t>multi-media</w:t>
      </w:r>
    </w:p>
    <w:p w:rsidR="00951ACB" w:rsidRP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Music</w:t>
      </w:r>
    </w:p>
    <w:p w:rsid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  <w:r w:rsidRPr="0083139C">
        <w:rPr>
          <w:rFonts w:ascii="Arial" w:hAnsi="Arial" w:cs="Arial"/>
        </w:rPr>
        <w:t>Design and Technology (may feature more heavily in the</w:t>
      </w:r>
      <w:r>
        <w:rPr>
          <w:rFonts w:ascii="Arial" w:hAnsi="Arial" w:cs="Arial"/>
        </w:rPr>
        <w:t xml:space="preserve"> art term)</w:t>
      </w:r>
    </w:p>
    <w:p w:rsidR="00B83A1F" w:rsidRDefault="00B83A1F" w:rsidP="0083139C">
      <w:pPr>
        <w:spacing w:after="0" w:line="240" w:lineRule="auto"/>
        <w:ind w:left="-567"/>
        <w:rPr>
          <w:rFonts w:ascii="Arial" w:hAnsi="Arial" w:cs="Arial"/>
        </w:rPr>
      </w:pPr>
    </w:p>
    <w:p w:rsidR="00B83A1F" w:rsidRDefault="00B83A1F" w:rsidP="0083139C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Please remember that the above guidance is a summary of the organisation of objectives, plus the year group conversation. You may need to refer to the wider National Curriculum objectives or exemplar RE units or objectives.</w:t>
      </w:r>
    </w:p>
    <w:p w:rsidR="0083139C" w:rsidRPr="0083139C" w:rsidRDefault="0083139C" w:rsidP="0083139C">
      <w:pPr>
        <w:spacing w:after="0" w:line="240" w:lineRule="auto"/>
        <w:ind w:left="-567"/>
        <w:rPr>
          <w:rFonts w:ascii="Arial" w:hAnsi="Arial" w:cs="Arial"/>
        </w:rPr>
      </w:pPr>
    </w:p>
    <w:sectPr w:rsidR="0083139C" w:rsidRPr="0083139C" w:rsidSect="004E55B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BBE"/>
    <w:multiLevelType w:val="hybridMultilevel"/>
    <w:tmpl w:val="98C2B7A0"/>
    <w:lvl w:ilvl="0" w:tplc="9EBAF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293A"/>
    <w:multiLevelType w:val="hybridMultilevel"/>
    <w:tmpl w:val="7376E514"/>
    <w:lvl w:ilvl="0" w:tplc="FFE0B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6EB2"/>
    <w:multiLevelType w:val="hybridMultilevel"/>
    <w:tmpl w:val="EBA8545C"/>
    <w:lvl w:ilvl="0" w:tplc="FFE0B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5882"/>
    <w:multiLevelType w:val="hybridMultilevel"/>
    <w:tmpl w:val="106C8316"/>
    <w:lvl w:ilvl="0" w:tplc="FFE0B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5E09"/>
    <w:multiLevelType w:val="hybridMultilevel"/>
    <w:tmpl w:val="87A09D34"/>
    <w:lvl w:ilvl="0" w:tplc="FFE0B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94F"/>
    <w:multiLevelType w:val="hybridMultilevel"/>
    <w:tmpl w:val="A59A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54104"/>
    <w:multiLevelType w:val="hybridMultilevel"/>
    <w:tmpl w:val="0FBAA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9747C"/>
    <w:multiLevelType w:val="hybridMultilevel"/>
    <w:tmpl w:val="FF62F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96D51"/>
    <w:multiLevelType w:val="hybridMultilevel"/>
    <w:tmpl w:val="C382095E"/>
    <w:lvl w:ilvl="0" w:tplc="A63862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65F83"/>
    <w:multiLevelType w:val="hybridMultilevel"/>
    <w:tmpl w:val="466C12DA"/>
    <w:lvl w:ilvl="0" w:tplc="FFE0B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B1"/>
    <w:rsid w:val="00031CAC"/>
    <w:rsid w:val="00066B82"/>
    <w:rsid w:val="00093E31"/>
    <w:rsid w:val="00097780"/>
    <w:rsid w:val="00104822"/>
    <w:rsid w:val="0018225C"/>
    <w:rsid w:val="001A141C"/>
    <w:rsid w:val="001F4DBF"/>
    <w:rsid w:val="00243C2A"/>
    <w:rsid w:val="00261F0B"/>
    <w:rsid w:val="002B0667"/>
    <w:rsid w:val="002C39D7"/>
    <w:rsid w:val="002F6340"/>
    <w:rsid w:val="003D228C"/>
    <w:rsid w:val="00407F01"/>
    <w:rsid w:val="0042772A"/>
    <w:rsid w:val="004E55B1"/>
    <w:rsid w:val="0050547C"/>
    <w:rsid w:val="00540142"/>
    <w:rsid w:val="005446CD"/>
    <w:rsid w:val="0057136B"/>
    <w:rsid w:val="005716FD"/>
    <w:rsid w:val="00593782"/>
    <w:rsid w:val="005A141E"/>
    <w:rsid w:val="005D1E3C"/>
    <w:rsid w:val="00607A9C"/>
    <w:rsid w:val="00632E47"/>
    <w:rsid w:val="006465A5"/>
    <w:rsid w:val="00690309"/>
    <w:rsid w:val="006B5E2A"/>
    <w:rsid w:val="006C0D5A"/>
    <w:rsid w:val="006D0601"/>
    <w:rsid w:val="006F2681"/>
    <w:rsid w:val="007246F8"/>
    <w:rsid w:val="00724B46"/>
    <w:rsid w:val="00754820"/>
    <w:rsid w:val="007A291E"/>
    <w:rsid w:val="007C7F9A"/>
    <w:rsid w:val="007F6DDF"/>
    <w:rsid w:val="0083139C"/>
    <w:rsid w:val="008C323E"/>
    <w:rsid w:val="008C3BAF"/>
    <w:rsid w:val="009104B7"/>
    <w:rsid w:val="00950BF0"/>
    <w:rsid w:val="00951ACB"/>
    <w:rsid w:val="00972B3B"/>
    <w:rsid w:val="00976999"/>
    <w:rsid w:val="0099066F"/>
    <w:rsid w:val="009A3AC0"/>
    <w:rsid w:val="009B0448"/>
    <w:rsid w:val="009B3F87"/>
    <w:rsid w:val="009B5407"/>
    <w:rsid w:val="009B6B04"/>
    <w:rsid w:val="009D0E52"/>
    <w:rsid w:val="00A143BB"/>
    <w:rsid w:val="00B006CE"/>
    <w:rsid w:val="00B65654"/>
    <w:rsid w:val="00B7410D"/>
    <w:rsid w:val="00B83A1F"/>
    <w:rsid w:val="00B83FA1"/>
    <w:rsid w:val="00BA793A"/>
    <w:rsid w:val="00BB50BD"/>
    <w:rsid w:val="00C31595"/>
    <w:rsid w:val="00C90EAB"/>
    <w:rsid w:val="00CB78FF"/>
    <w:rsid w:val="00CF1481"/>
    <w:rsid w:val="00D02D9A"/>
    <w:rsid w:val="00D3524B"/>
    <w:rsid w:val="00D92641"/>
    <w:rsid w:val="00DA0DDC"/>
    <w:rsid w:val="00DC53F3"/>
    <w:rsid w:val="00E01BA4"/>
    <w:rsid w:val="00E15653"/>
    <w:rsid w:val="00E45B42"/>
    <w:rsid w:val="00E715A2"/>
    <w:rsid w:val="00E834A5"/>
    <w:rsid w:val="00E859B0"/>
    <w:rsid w:val="00E96D54"/>
    <w:rsid w:val="00EB492E"/>
    <w:rsid w:val="00EC6360"/>
    <w:rsid w:val="00F07799"/>
    <w:rsid w:val="00F21C77"/>
    <w:rsid w:val="00F41342"/>
    <w:rsid w:val="00F6314A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7180"/>
  <w15:docId w15:val="{821F68B5-EA01-43C1-A0F2-C5554482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7</cp:revision>
  <dcterms:created xsi:type="dcterms:W3CDTF">2019-03-20T13:31:00Z</dcterms:created>
  <dcterms:modified xsi:type="dcterms:W3CDTF">2019-03-20T14:32:00Z</dcterms:modified>
</cp:coreProperties>
</file>